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7E9193FA" w:rsidR="00DC4F36" w:rsidRPr="009524DD" w:rsidRDefault="00FB6962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6962">
              <w:rPr>
                <w:rFonts w:ascii="Arial" w:hAnsi="Arial" w:cs="Arial"/>
                <w:b/>
                <w:sz w:val="20"/>
                <w:szCs w:val="20"/>
              </w:rPr>
              <w:t>Handle and care for horses before they are restrained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2C1CC28C" w:rsidR="00DC4F36" w:rsidRDefault="00FB696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FB69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equipment, handling aids, and 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53CA3CC3" w:rsidR="00DC4F36" w:rsidRDefault="00FB6962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and report on the welfare status of horses to minimise avoidable pain, suffering and distress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5A19127" w14:textId="53F2C29C" w:rsidR="00DC4F36" w:rsidRDefault="00FB6962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Ensure that horse pens/boxes and raceways are safe from hazards and risks including:</w:t>
                              </w:r>
                            </w:p>
                            <w:p w14:paraId="2C3A097E" w14:textId="77777777" w:rsidR="00FB6962" w:rsidRPr="00FB6962" w:rsidRDefault="00FB6962" w:rsidP="00FB6962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danger of slips and falls</w:t>
                              </w:r>
                            </w:p>
                            <w:p w14:paraId="1EBA1159" w14:textId="77777777" w:rsidR="00FB6962" w:rsidRPr="00FB6962" w:rsidRDefault="00FB6962" w:rsidP="00FB6962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obstructions</w:t>
                              </w:r>
                            </w:p>
                            <w:p w14:paraId="5D5752FF" w14:textId="77777777" w:rsidR="00FB6962" w:rsidRPr="00FB6962" w:rsidRDefault="00FB6962" w:rsidP="00FB6962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lighting/noise</w:t>
                              </w:r>
                            </w:p>
                            <w:p w14:paraId="526D0486" w14:textId="77777777" w:rsidR="00FB6962" w:rsidRPr="00FB6962" w:rsidRDefault="00FB6962" w:rsidP="00FB6962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insufficient space</w:t>
                              </w:r>
                            </w:p>
                            <w:p w14:paraId="14AB20C5" w14:textId="27E2C0C2" w:rsidR="00DC4F36" w:rsidRPr="00FB6962" w:rsidRDefault="00FB6962" w:rsidP="00FB6962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risk of escape</w:t>
                              </w: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4705E54B" w:rsidR="00DC4F36" w:rsidRDefault="00FB6962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FB6962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horses have access to sustenance and bedding where required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0CE52197" w14:textId="2FB9BC5D" w:rsidR="00DC4F36" w:rsidRDefault="00FB696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FB69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4A6AA2E5" w14:textId="77777777" w:rsidR="00FB6962" w:rsidRDefault="00FB696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FB6962">
        <w:trPr>
          <w:trHeight w:val="4821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7560879C" w14:textId="73871B33" w:rsidR="00FB6962" w:rsidRPr="005710F5" w:rsidRDefault="00FB6962" w:rsidP="00FB696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FB696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why it is important to identify horses that are not fit to move to restraint including the:</w:t>
                        </w:r>
                        <w:r w:rsidRPr="00306C7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:</w:t>
                        </w:r>
                      </w:p>
                      <w:p w14:paraId="173B964E" w14:textId="77777777" w:rsidR="005710F5" w:rsidRDefault="00FB6962" w:rsidP="00FB6962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dead</w:t>
                        </w:r>
                      </w:p>
                      <w:p w14:paraId="310265A9" w14:textId="77777777" w:rsidR="00FB6962" w:rsidRPr="00FB6962" w:rsidRDefault="00FB6962" w:rsidP="00FB6962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FB696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diseased/ill</w:t>
                        </w:r>
                      </w:p>
                      <w:p w14:paraId="12BAF0D7" w14:textId="77777777" w:rsidR="00FB6962" w:rsidRPr="00FB6962" w:rsidRDefault="00FB6962" w:rsidP="00FB6962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FB696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injured</w:t>
                        </w:r>
                      </w:p>
                      <w:p w14:paraId="3836B33C" w14:textId="60800E93" w:rsidR="00FB6962" w:rsidRPr="00FB6962" w:rsidRDefault="00FB6962" w:rsidP="00FB6962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FB696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distressed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BF0A2C2" w14:textId="77777777" w:rsidR="00FB6962" w:rsidRDefault="00FB696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314218B" w14:textId="77777777" w:rsidR="00FB6962" w:rsidRDefault="00FB696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1C082827" w14:textId="4C4BC7E0" w:rsidR="005A38D4" w:rsidRPr="005710F5" w:rsidRDefault="00FB6962" w:rsidP="005A38D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the importance of environmental conditions in handling and care including:</w:t>
                              </w:r>
                            </w:p>
                            <w:p w14:paraId="334340EA" w14:textId="58307D43" w:rsidR="00FB6962" w:rsidRPr="00FB6962" w:rsidRDefault="00FB6962" w:rsidP="00FB696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temperature/humidity</w:t>
                              </w:r>
                            </w:p>
                            <w:p w14:paraId="14302E24" w14:textId="77777777" w:rsidR="00FB6962" w:rsidRPr="00FB6962" w:rsidRDefault="00FB6962" w:rsidP="00FB696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ventilation</w:t>
                              </w:r>
                            </w:p>
                            <w:p w14:paraId="201CE5AE" w14:textId="77777777" w:rsidR="00FB6962" w:rsidRPr="00FB6962" w:rsidRDefault="00FB6962" w:rsidP="00FB696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lighting/noise</w:t>
                              </w:r>
                            </w:p>
                            <w:p w14:paraId="6E7A946E" w14:textId="77777777" w:rsidR="00FB6962" w:rsidRPr="00FB6962" w:rsidRDefault="00FB6962" w:rsidP="00FB696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condition of pens/boxes/raceways</w:t>
                              </w:r>
                            </w:p>
                            <w:p w14:paraId="3836B34B" w14:textId="361E27DA" w:rsidR="005710F5" w:rsidRPr="005710F5" w:rsidRDefault="005710F5" w:rsidP="00FB6962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6EACE59" w14:textId="77777777" w:rsidR="00FB6962" w:rsidRDefault="00FB696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61" w14:textId="75A8927C" w:rsidR="005710F5" w:rsidRPr="005710F5" w:rsidRDefault="00FB6962" w:rsidP="00FB696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FB696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how to recognise the signs of ill-health or distress in horses</w:t>
                              </w: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4B39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28E5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836B372" w14:textId="6F5C84A6" w:rsidR="005710F5" w:rsidRPr="005710F5" w:rsidRDefault="00FB6962" w:rsidP="00306C7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FB696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the instructions for the use of permitted handling aids/equipment</w:t>
                        </w: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A7754CA" w14:textId="77777777" w:rsidR="00306C78" w:rsidRDefault="00306C78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7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0" w14:textId="77777777" w:rsidTr="005710F5">
        <w:trPr>
          <w:trHeight w:val="974"/>
        </w:trPr>
        <w:tc>
          <w:tcPr>
            <w:tcW w:w="328" w:type="dxa"/>
          </w:tcPr>
          <w:p w14:paraId="3836B380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3836B386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3836B385" w14:textId="65D69159" w:rsidR="005710F5" w:rsidRPr="005710F5" w:rsidRDefault="00FB6962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FB69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Describe the circumstances in which the need for emergency stunning or killing would be used.</w:t>
                  </w:r>
                </w:p>
              </w:tc>
            </w:tr>
          </w:tbl>
          <w:p w14:paraId="3836B38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B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C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E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8F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BA17628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2367804B" w14:textId="459C0972" w:rsidR="007B2799" w:rsidRDefault="007B2799" w:rsidP="002F20EC">
      <w:pPr>
        <w:rPr>
          <w:rFonts w:ascii="Arial" w:hAnsi="Arial" w:cs="Arial"/>
          <w:b/>
          <w:u w:val="single"/>
        </w:rPr>
      </w:pPr>
    </w:p>
    <w:p w14:paraId="54B1701F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36273BEA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807B2" w14:textId="77777777" w:rsidR="00910244" w:rsidRDefault="00910244">
      <w:r>
        <w:separator/>
      </w:r>
    </w:p>
  </w:endnote>
  <w:endnote w:type="continuationSeparator" w:id="0">
    <w:p w14:paraId="77C76B54" w14:textId="77777777" w:rsidR="00910244" w:rsidRDefault="0091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0AAE1" w14:textId="77777777" w:rsidR="00910244" w:rsidRDefault="00910244">
      <w:r>
        <w:separator/>
      </w:r>
    </w:p>
  </w:footnote>
  <w:footnote w:type="continuationSeparator" w:id="0">
    <w:p w14:paraId="229B9EDD" w14:textId="77777777" w:rsidR="00910244" w:rsidRDefault="00910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4BC53A30" w14:textId="77142F21" w:rsidR="005A38D4" w:rsidRDefault="00FB6962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FB6962">
      <w:rPr>
        <w:b/>
        <w:i w:val="0"/>
        <w:sz w:val="32"/>
        <w:szCs w:val="32"/>
      </w:rPr>
      <w:t>Protect horse welfare in handling and care before they are restrained</w:t>
    </w:r>
  </w:p>
  <w:p w14:paraId="3836B3AD" w14:textId="50858054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FB6962">
      <w:rPr>
        <w:b/>
        <w:i w:val="0"/>
        <w:sz w:val="32"/>
        <w:szCs w:val="32"/>
      </w:rPr>
      <w:t>J</w:t>
    </w:r>
    <w:r w:rsidR="00180F73">
      <w:rPr>
        <w:b/>
        <w:i w:val="0"/>
        <w:sz w:val="32"/>
        <w:szCs w:val="32"/>
      </w:rPr>
      <w:t>/615/29</w:t>
    </w:r>
    <w:r w:rsidR="005A38D4">
      <w:rPr>
        <w:b/>
        <w:i w:val="0"/>
        <w:sz w:val="32"/>
        <w:szCs w:val="32"/>
      </w:rPr>
      <w:t>8</w:t>
    </w:r>
    <w:r w:rsidR="00FB6962">
      <w:rPr>
        <w:b/>
        <w:i w:val="0"/>
        <w:sz w:val="32"/>
        <w:szCs w:val="32"/>
      </w:rPr>
      <w:t>7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5A38D4">
      <w:rPr>
        <w:b/>
        <w:i w:val="0"/>
        <w:sz w:val="32"/>
        <w:szCs w:val="32"/>
      </w:rPr>
      <w:t>B</w:t>
    </w:r>
    <w:r w:rsidR="00FB6962">
      <w:rPr>
        <w:b/>
        <w:i w:val="0"/>
        <w:sz w:val="32"/>
        <w:szCs w:val="32"/>
      </w:rPr>
      <w:t>41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C7746E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25D5CF0" w14:textId="515FDDEA" w:rsidR="005A38D4" w:rsidRDefault="00FB6962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FB6962">
            <w:rPr>
              <w:b/>
              <w:i w:val="0"/>
              <w:sz w:val="20"/>
              <w:szCs w:val="20"/>
            </w:rPr>
            <w:t>Protect horse welfare in handling and care before they are restrained</w:t>
          </w:r>
        </w:p>
        <w:p w14:paraId="3836B3B7" w14:textId="068F9A24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FB6962">
            <w:rPr>
              <w:b/>
              <w:i w:val="0"/>
              <w:sz w:val="20"/>
              <w:szCs w:val="20"/>
            </w:rPr>
            <w:t>J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5A38D4">
            <w:rPr>
              <w:b/>
              <w:i w:val="0"/>
              <w:sz w:val="20"/>
              <w:szCs w:val="20"/>
            </w:rPr>
            <w:t>8</w:t>
          </w:r>
          <w:r w:rsidR="00FB6962">
            <w:rPr>
              <w:b/>
              <w:i w:val="0"/>
              <w:sz w:val="20"/>
              <w:szCs w:val="20"/>
            </w:rPr>
            <w:t>7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A38D4">
            <w:rPr>
              <w:b/>
              <w:i w:val="0"/>
              <w:sz w:val="20"/>
              <w:szCs w:val="20"/>
            </w:rPr>
            <w:t>B</w:t>
          </w:r>
          <w:r w:rsidR="00FB6962">
            <w:rPr>
              <w:b/>
              <w:i w:val="0"/>
              <w:sz w:val="20"/>
              <w:szCs w:val="20"/>
            </w:rPr>
            <w:t>41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C2507"/>
    <w:multiLevelType w:val="hybridMultilevel"/>
    <w:tmpl w:val="84A2A494"/>
    <w:lvl w:ilvl="0" w:tplc="08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6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6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8"/>
  </w:num>
  <w:num w:numId="15" w16cid:durableId="31227313">
    <w:abstractNumId w:val="12"/>
  </w:num>
  <w:num w:numId="16" w16cid:durableId="690880556">
    <w:abstractNumId w:val="19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7"/>
  </w:num>
  <w:num w:numId="21" w16cid:durableId="53234908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11149"/>
    <w:rsid w:val="00277B88"/>
    <w:rsid w:val="00291F38"/>
    <w:rsid w:val="00294891"/>
    <w:rsid w:val="002C51E8"/>
    <w:rsid w:val="002F20EC"/>
    <w:rsid w:val="002F6145"/>
    <w:rsid w:val="00306C7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4AFE"/>
    <w:rsid w:val="007C5AF2"/>
    <w:rsid w:val="007D14BD"/>
    <w:rsid w:val="008052CC"/>
    <w:rsid w:val="00813851"/>
    <w:rsid w:val="008636B5"/>
    <w:rsid w:val="008948F1"/>
    <w:rsid w:val="008A4898"/>
    <w:rsid w:val="008D1280"/>
    <w:rsid w:val="008D6CDE"/>
    <w:rsid w:val="00902E18"/>
    <w:rsid w:val="00910244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B6962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customXml/itemProps3.xml><?xml version="1.0" encoding="utf-8"?>
<ds:datastoreItem xmlns:ds="http://schemas.openxmlformats.org/officeDocument/2006/customXml" ds:itemID="{3D5F6D94-AE5D-4F6C-BBC1-73BCAC8A00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10</cp:revision>
  <cp:lastPrinted>2017-05-08T16:52:00Z</cp:lastPrinted>
  <dcterms:created xsi:type="dcterms:W3CDTF">2017-03-06T21:02:00Z</dcterms:created>
  <dcterms:modified xsi:type="dcterms:W3CDTF">2025-08-05T13:32:00Z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</Properties>
</file>